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D8D6" w14:textId="30D6DA7A" w:rsidR="00A262FF" w:rsidRPr="00A262FF" w:rsidRDefault="00A262FF" w:rsidP="00A262FF">
      <w:pPr>
        <w:widowControl w:val="0"/>
        <w:jc w:val="center"/>
        <w:rPr>
          <w:rFonts w:ascii="Arial Narrow" w:hAnsi="Arial Narrow"/>
          <w:b/>
          <w:bCs/>
          <w:i/>
          <w:iCs/>
          <w:sz w:val="56"/>
          <w:szCs w:val="56"/>
        </w:rPr>
      </w:pPr>
      <w:r>
        <w:rPr>
          <w:noProof/>
        </w:rPr>
        <w:drawing>
          <wp:inline distT="0" distB="0" distL="0" distR="0" wp14:anchorId="5B92892F" wp14:editId="2813EE50">
            <wp:extent cx="885825" cy="1066800"/>
            <wp:effectExtent l="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A5F" w:rsidRPr="00A262FF">
        <w:rPr>
          <w:rFonts w:ascii="Arial Narrow" w:hAnsi="Arial Narrow"/>
          <w:b/>
          <w:bCs/>
          <w:i/>
          <w:iCs/>
          <w:sz w:val="48"/>
          <w:szCs w:val="48"/>
        </w:rPr>
        <w:t>ОБЩИНА СИМЕОНОВГРАД</w:t>
      </w:r>
      <w:r w:rsidR="003E34ED">
        <w:rPr>
          <w:rFonts w:ascii="Arial Narrow" w:hAnsi="Arial Narrow"/>
          <w:i/>
          <w:iCs/>
          <w:noProof/>
          <w:sz w:val="28"/>
          <w:szCs w:val="28"/>
        </w:rPr>
        <w:drawing>
          <wp:inline distT="0" distB="0" distL="0" distR="0" wp14:anchorId="4E25BBE4" wp14:editId="0F67BCB0">
            <wp:extent cx="1009650" cy="10668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09D97" w14:textId="668B50D9" w:rsidR="00343A5F" w:rsidRPr="00A262FF" w:rsidRDefault="00A43E2B" w:rsidP="00A262FF">
      <w:pPr>
        <w:widowControl w:val="0"/>
        <w:jc w:val="center"/>
        <w:rPr>
          <w:rFonts w:ascii="Arial Narrow" w:hAnsi="Arial Narrow"/>
          <w:b/>
          <w:bCs/>
          <w:i/>
          <w:iCs/>
          <w:sz w:val="48"/>
          <w:szCs w:val="48"/>
        </w:rPr>
      </w:pPr>
      <w:r w:rsidRPr="00A262FF">
        <w:rPr>
          <w:rFonts w:ascii="Arial Narrow" w:hAnsi="Arial Narrow"/>
          <w:b/>
          <w:bCs/>
          <w:i/>
          <w:iCs/>
          <w:sz w:val="48"/>
          <w:szCs w:val="48"/>
        </w:rPr>
        <w:t>ОРГАНИЗИРА</w:t>
      </w:r>
    </w:p>
    <w:p w14:paraId="7C64D95F" w14:textId="77777777" w:rsidR="0070335D" w:rsidRDefault="00483D72" w:rsidP="00A262FF">
      <w:pPr>
        <w:widowControl w:val="0"/>
        <w:jc w:val="center"/>
        <w:rPr>
          <w:rFonts w:ascii="Arial Narrow" w:hAnsi="Arial Narrow"/>
          <w:b/>
          <w:bCs/>
          <w:i/>
          <w:iCs/>
          <w:sz w:val="32"/>
          <w:szCs w:val="32"/>
          <w:u w:val="single"/>
        </w:rPr>
      </w:pPr>
      <w:r w:rsidRPr="0070335D">
        <w:rPr>
          <w:rFonts w:ascii="Arial Narrow" w:hAnsi="Arial Narrow"/>
          <w:b/>
          <w:bCs/>
          <w:i/>
          <w:iCs/>
          <w:sz w:val="32"/>
          <w:szCs w:val="32"/>
          <w:u w:val="single"/>
        </w:rPr>
        <w:t>Празничен водосвет, ритуал по зарязване на лозе   и</w:t>
      </w:r>
      <w:r w:rsidR="00146D69" w:rsidRPr="0070335D">
        <w:rPr>
          <w:rFonts w:ascii="Arial Narrow" w:hAnsi="Arial Narrow"/>
          <w:b/>
          <w:bCs/>
          <w:i/>
          <w:iCs/>
          <w:sz w:val="32"/>
          <w:szCs w:val="32"/>
          <w:u w:val="single"/>
        </w:rPr>
        <w:t xml:space="preserve"> награждаване на спечелилите участници в</w:t>
      </w:r>
      <w:r w:rsidRPr="0070335D">
        <w:rPr>
          <w:rFonts w:ascii="Arial Narrow" w:hAnsi="Arial Narrow"/>
          <w:b/>
          <w:bCs/>
          <w:i/>
          <w:iCs/>
          <w:sz w:val="32"/>
          <w:szCs w:val="32"/>
          <w:u w:val="single"/>
        </w:rPr>
        <w:t xml:space="preserve"> </w:t>
      </w:r>
      <w:r w:rsidR="00146D69" w:rsidRPr="0070335D">
        <w:rPr>
          <w:rFonts w:ascii="Arial Narrow" w:hAnsi="Arial Narrow"/>
          <w:b/>
          <w:bCs/>
          <w:i/>
          <w:iCs/>
          <w:sz w:val="32"/>
          <w:szCs w:val="32"/>
          <w:u w:val="single"/>
        </w:rPr>
        <w:t xml:space="preserve">конкурса за </w:t>
      </w:r>
    </w:p>
    <w:p w14:paraId="0E879E22" w14:textId="05D94CD2" w:rsidR="00343A5F" w:rsidRPr="0070335D" w:rsidRDefault="00146D69" w:rsidP="00A262FF">
      <w:pPr>
        <w:widowControl w:val="0"/>
        <w:jc w:val="center"/>
        <w:rPr>
          <w:rFonts w:ascii="Arial Narrow" w:hAnsi="Arial Narrow"/>
          <w:b/>
          <w:bCs/>
          <w:i/>
          <w:iCs/>
          <w:sz w:val="32"/>
          <w:szCs w:val="32"/>
          <w:u w:val="single"/>
        </w:rPr>
      </w:pPr>
      <w:r w:rsidRPr="0070335D">
        <w:rPr>
          <w:rFonts w:ascii="Arial Narrow" w:hAnsi="Arial Narrow"/>
          <w:b/>
          <w:bCs/>
          <w:i/>
          <w:iCs/>
          <w:sz w:val="32"/>
          <w:szCs w:val="32"/>
          <w:u w:val="single"/>
        </w:rPr>
        <w:t>„Най-добро домашно вино от реколта 2021 г.,</w:t>
      </w:r>
      <w:r w:rsidRPr="0070335D">
        <w:rPr>
          <w:rFonts w:ascii="Arial Narrow" w:hAnsi="Arial Narrow"/>
          <w:b/>
          <w:bCs/>
          <w:i/>
          <w:iCs/>
          <w:sz w:val="32"/>
          <w:szCs w:val="32"/>
        </w:rPr>
        <w:t> </w:t>
      </w:r>
    </w:p>
    <w:p w14:paraId="7A4F291E" w14:textId="1A0B2743" w:rsidR="0070335D" w:rsidRDefault="00343A5F" w:rsidP="0070335D">
      <w:pPr>
        <w:widowControl w:val="0"/>
        <w:jc w:val="center"/>
        <w:rPr>
          <w:rFonts w:ascii="Arial Narrow" w:hAnsi="Arial Narrow"/>
          <w:i/>
          <w:iCs/>
          <w:sz w:val="32"/>
          <w:szCs w:val="32"/>
        </w:rPr>
      </w:pPr>
      <w:r w:rsidRPr="00A262FF">
        <w:rPr>
          <w:rFonts w:ascii="Arial Narrow" w:hAnsi="Arial Narrow"/>
          <w:i/>
          <w:iCs/>
          <w:sz w:val="32"/>
          <w:szCs w:val="32"/>
        </w:rPr>
        <w:t>на 14.02.202</w:t>
      </w:r>
      <w:r w:rsidR="00146D69">
        <w:rPr>
          <w:rFonts w:ascii="Arial Narrow" w:hAnsi="Arial Narrow"/>
          <w:i/>
          <w:iCs/>
          <w:sz w:val="32"/>
          <w:szCs w:val="32"/>
        </w:rPr>
        <w:t>2</w:t>
      </w:r>
      <w:r w:rsidR="00A43E2B" w:rsidRPr="00A262FF">
        <w:rPr>
          <w:rFonts w:ascii="Arial Narrow" w:hAnsi="Arial Narrow"/>
          <w:i/>
          <w:iCs/>
          <w:sz w:val="32"/>
          <w:szCs w:val="32"/>
        </w:rPr>
        <w:t xml:space="preserve"> г. /</w:t>
      </w:r>
      <w:r w:rsidR="00403E8D" w:rsidRPr="00A262FF">
        <w:rPr>
          <w:rFonts w:ascii="Arial Narrow" w:hAnsi="Arial Narrow"/>
          <w:i/>
          <w:iCs/>
          <w:sz w:val="32"/>
          <w:szCs w:val="32"/>
        </w:rPr>
        <w:t>понеделник</w:t>
      </w:r>
      <w:r w:rsidR="00A43E2B" w:rsidRPr="00A262FF">
        <w:rPr>
          <w:rFonts w:ascii="Arial Narrow" w:hAnsi="Arial Narrow"/>
          <w:i/>
          <w:iCs/>
          <w:sz w:val="32"/>
          <w:szCs w:val="32"/>
        </w:rPr>
        <w:t>/ от 1</w:t>
      </w:r>
      <w:r w:rsidR="00403E8D" w:rsidRPr="00A262FF">
        <w:rPr>
          <w:rFonts w:ascii="Arial Narrow" w:hAnsi="Arial Narrow"/>
          <w:i/>
          <w:iCs/>
          <w:sz w:val="32"/>
          <w:szCs w:val="32"/>
        </w:rPr>
        <w:t>1</w:t>
      </w:r>
      <w:r w:rsidR="00A43E2B" w:rsidRPr="00A262FF">
        <w:rPr>
          <w:rFonts w:ascii="Arial Narrow" w:hAnsi="Arial Narrow"/>
          <w:i/>
          <w:iCs/>
          <w:sz w:val="32"/>
          <w:szCs w:val="32"/>
        </w:rPr>
        <w:t>.</w:t>
      </w:r>
      <w:r w:rsidR="00403E8D" w:rsidRPr="00A262FF">
        <w:rPr>
          <w:rFonts w:ascii="Arial Narrow" w:hAnsi="Arial Narrow"/>
          <w:i/>
          <w:iCs/>
          <w:sz w:val="32"/>
          <w:szCs w:val="32"/>
        </w:rPr>
        <w:t>0</w:t>
      </w:r>
      <w:r w:rsidR="00A43E2B" w:rsidRPr="00A262FF">
        <w:rPr>
          <w:rFonts w:ascii="Arial Narrow" w:hAnsi="Arial Narrow"/>
          <w:i/>
          <w:iCs/>
          <w:sz w:val="32"/>
          <w:szCs w:val="32"/>
        </w:rPr>
        <w:t>0 часа</w:t>
      </w:r>
    </w:p>
    <w:p w14:paraId="5080D328" w14:textId="2A1ECA99" w:rsidR="00343A5F" w:rsidRPr="00A262FF" w:rsidRDefault="00403E8D" w:rsidP="0070335D">
      <w:pPr>
        <w:widowControl w:val="0"/>
        <w:jc w:val="center"/>
        <w:rPr>
          <w:rFonts w:ascii="Arial Narrow" w:hAnsi="Arial Narrow"/>
          <w:i/>
          <w:iCs/>
          <w:sz w:val="32"/>
          <w:szCs w:val="32"/>
        </w:rPr>
      </w:pPr>
      <w:r w:rsidRPr="00A262FF">
        <w:rPr>
          <w:rFonts w:ascii="Arial Narrow" w:hAnsi="Arial Narrow"/>
          <w:i/>
          <w:iCs/>
          <w:sz w:val="32"/>
          <w:szCs w:val="32"/>
        </w:rPr>
        <w:t>на местността „Люлек баир“ с.Калугерово</w:t>
      </w:r>
    </w:p>
    <w:p w14:paraId="3332511A" w14:textId="20BD8FF9" w:rsidR="00A262FF" w:rsidRPr="00A262FF" w:rsidRDefault="00A262FF" w:rsidP="00A262FF">
      <w:pPr>
        <w:widowControl w:val="0"/>
        <w:jc w:val="center"/>
        <w:rPr>
          <w:rFonts w:ascii="Arial Narrow" w:hAnsi="Arial Narrow"/>
          <w:i/>
          <w:iCs/>
          <w:sz w:val="32"/>
          <w:szCs w:val="32"/>
        </w:rPr>
      </w:pPr>
      <w:r>
        <w:rPr>
          <w:rFonts w:ascii="Arial Narrow" w:hAnsi="Arial Narrow"/>
          <w:b/>
          <w:bCs/>
          <w:i/>
          <w:iCs/>
          <w:noProof/>
          <w:sz w:val="56"/>
          <w:szCs w:val="56"/>
        </w:rPr>
        <w:drawing>
          <wp:inline distT="0" distB="0" distL="0" distR="0" wp14:anchorId="2348FD74" wp14:editId="4230153F">
            <wp:extent cx="2523354" cy="11620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10" cy="116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859E" w14:textId="286F2B0D" w:rsidR="00A43E2B" w:rsidRPr="0070335D" w:rsidRDefault="00A43E2B" w:rsidP="00A43E2B">
      <w:pPr>
        <w:widowControl w:val="0"/>
        <w:jc w:val="center"/>
        <w:rPr>
          <w:rFonts w:ascii="Arial Narrow" w:hAnsi="Arial Narrow"/>
          <w:i/>
          <w:iCs/>
          <w:sz w:val="24"/>
          <w:szCs w:val="24"/>
        </w:rPr>
      </w:pPr>
      <w:r w:rsidRPr="0070335D">
        <w:rPr>
          <w:rFonts w:ascii="Arial Narrow" w:hAnsi="Arial Narrow"/>
          <w:i/>
          <w:iCs/>
          <w:sz w:val="24"/>
          <w:szCs w:val="24"/>
        </w:rPr>
        <w:t>Участниците</w:t>
      </w:r>
      <w:r w:rsidR="0070335D" w:rsidRPr="0070335D">
        <w:rPr>
          <w:rFonts w:ascii="Arial Narrow" w:hAnsi="Arial Narrow"/>
          <w:i/>
          <w:iCs/>
          <w:sz w:val="24"/>
          <w:szCs w:val="24"/>
        </w:rPr>
        <w:t xml:space="preserve"> в конкурса </w:t>
      </w:r>
      <w:r w:rsidRPr="0070335D">
        <w:rPr>
          <w:rFonts w:ascii="Arial Narrow" w:hAnsi="Arial Narrow"/>
          <w:i/>
          <w:iCs/>
          <w:sz w:val="24"/>
          <w:szCs w:val="24"/>
        </w:rPr>
        <w:t xml:space="preserve"> следва да представят по 1.5 литра </w:t>
      </w:r>
    </w:p>
    <w:p w14:paraId="7BE0086A" w14:textId="601F6A68" w:rsidR="00A43E2B" w:rsidRPr="0070335D" w:rsidRDefault="00A43E2B" w:rsidP="00A43E2B">
      <w:pPr>
        <w:widowControl w:val="0"/>
        <w:jc w:val="center"/>
        <w:rPr>
          <w:rFonts w:ascii="Arial Narrow" w:hAnsi="Arial Narrow"/>
          <w:i/>
          <w:iCs/>
          <w:sz w:val="24"/>
          <w:szCs w:val="24"/>
        </w:rPr>
      </w:pPr>
      <w:r w:rsidRPr="0070335D">
        <w:rPr>
          <w:rFonts w:ascii="Arial Narrow" w:hAnsi="Arial Narrow"/>
          <w:i/>
          <w:iCs/>
          <w:sz w:val="24"/>
          <w:szCs w:val="24"/>
        </w:rPr>
        <w:t xml:space="preserve">собственоръчно </w:t>
      </w:r>
      <w:r w:rsidR="00343A5F" w:rsidRPr="0070335D">
        <w:rPr>
          <w:rFonts w:ascii="Arial Narrow" w:hAnsi="Arial Narrow"/>
          <w:i/>
          <w:iCs/>
          <w:sz w:val="24"/>
          <w:szCs w:val="24"/>
        </w:rPr>
        <w:t>произведено вино от реколта 20</w:t>
      </w:r>
      <w:r w:rsidR="00403E8D" w:rsidRPr="0070335D">
        <w:rPr>
          <w:rFonts w:ascii="Arial Narrow" w:hAnsi="Arial Narrow"/>
          <w:i/>
          <w:iCs/>
          <w:sz w:val="24"/>
          <w:szCs w:val="24"/>
        </w:rPr>
        <w:t>21</w:t>
      </w:r>
      <w:r w:rsidRPr="0070335D">
        <w:rPr>
          <w:rFonts w:ascii="Arial Narrow" w:hAnsi="Arial Narrow"/>
          <w:i/>
          <w:iCs/>
          <w:sz w:val="24"/>
          <w:szCs w:val="24"/>
        </w:rPr>
        <w:t xml:space="preserve"> г. </w:t>
      </w:r>
    </w:p>
    <w:p w14:paraId="5CAFBAD3" w14:textId="01BFE48F" w:rsidR="00A43E2B" w:rsidRPr="0070335D" w:rsidRDefault="00A43E2B" w:rsidP="00A43E2B">
      <w:pPr>
        <w:widowControl w:val="0"/>
        <w:jc w:val="center"/>
        <w:rPr>
          <w:rFonts w:ascii="Arial Narrow" w:hAnsi="Arial Narrow"/>
          <w:i/>
          <w:iCs/>
          <w:sz w:val="24"/>
          <w:szCs w:val="24"/>
        </w:rPr>
      </w:pPr>
      <w:r w:rsidRPr="0070335D">
        <w:rPr>
          <w:rFonts w:ascii="Arial Narrow" w:hAnsi="Arial Narrow"/>
          <w:i/>
          <w:iCs/>
          <w:sz w:val="24"/>
          <w:szCs w:val="24"/>
        </w:rPr>
        <w:t>в бутилка от минерална вода в стая №</w:t>
      </w:r>
      <w:r w:rsidR="00343A5F" w:rsidRPr="0070335D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r w:rsidR="00403E8D" w:rsidRPr="0070335D">
        <w:rPr>
          <w:rFonts w:ascii="Arial Narrow" w:hAnsi="Arial Narrow"/>
          <w:i/>
          <w:iCs/>
          <w:sz w:val="24"/>
          <w:szCs w:val="24"/>
        </w:rPr>
        <w:t xml:space="preserve">3 </w:t>
      </w:r>
      <w:r w:rsidRPr="0070335D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r w:rsidRPr="0070335D">
        <w:rPr>
          <w:rFonts w:ascii="Arial Narrow" w:hAnsi="Arial Narrow"/>
          <w:i/>
          <w:iCs/>
          <w:sz w:val="24"/>
          <w:szCs w:val="24"/>
        </w:rPr>
        <w:t xml:space="preserve">в сградата на </w:t>
      </w:r>
    </w:p>
    <w:p w14:paraId="5C9F1548" w14:textId="1DBBB9A9" w:rsidR="00A75A39" w:rsidRPr="0070335D" w:rsidRDefault="00A43E2B" w:rsidP="00343A5F">
      <w:pPr>
        <w:widowControl w:val="0"/>
        <w:jc w:val="center"/>
        <w:rPr>
          <w:rFonts w:ascii="Arial Narrow" w:hAnsi="Arial Narrow"/>
          <w:i/>
          <w:iCs/>
          <w:sz w:val="24"/>
          <w:szCs w:val="24"/>
        </w:rPr>
      </w:pPr>
      <w:r w:rsidRPr="0070335D">
        <w:rPr>
          <w:rFonts w:ascii="Arial Narrow" w:hAnsi="Arial Narrow"/>
          <w:i/>
          <w:iCs/>
          <w:sz w:val="24"/>
          <w:szCs w:val="24"/>
        </w:rPr>
        <w:t xml:space="preserve">ОбА </w:t>
      </w:r>
      <w:r w:rsidR="00343A5F" w:rsidRPr="0070335D">
        <w:rPr>
          <w:rFonts w:ascii="Arial Narrow" w:hAnsi="Arial Narrow"/>
          <w:i/>
          <w:iCs/>
          <w:sz w:val="24"/>
          <w:szCs w:val="24"/>
        </w:rPr>
        <w:t>Симеоновград до 17.00 часа на 1</w:t>
      </w:r>
      <w:r w:rsidR="00403E8D" w:rsidRPr="0070335D">
        <w:rPr>
          <w:rFonts w:ascii="Arial Narrow" w:hAnsi="Arial Narrow"/>
          <w:i/>
          <w:iCs/>
          <w:sz w:val="24"/>
          <w:szCs w:val="24"/>
        </w:rPr>
        <w:t>0</w:t>
      </w:r>
      <w:r w:rsidR="00343A5F" w:rsidRPr="0070335D">
        <w:rPr>
          <w:rFonts w:ascii="Arial Narrow" w:hAnsi="Arial Narrow"/>
          <w:i/>
          <w:iCs/>
          <w:sz w:val="24"/>
          <w:szCs w:val="24"/>
        </w:rPr>
        <w:t>.02.202</w:t>
      </w:r>
      <w:r w:rsidR="00403E8D" w:rsidRPr="0070335D">
        <w:rPr>
          <w:rFonts w:ascii="Arial Narrow" w:hAnsi="Arial Narrow"/>
          <w:i/>
          <w:iCs/>
          <w:sz w:val="24"/>
          <w:szCs w:val="24"/>
        </w:rPr>
        <w:t>2</w:t>
      </w:r>
      <w:r w:rsidRPr="0070335D">
        <w:rPr>
          <w:rFonts w:ascii="Arial Narrow" w:hAnsi="Arial Narrow"/>
          <w:i/>
          <w:iCs/>
          <w:sz w:val="24"/>
          <w:szCs w:val="24"/>
        </w:rPr>
        <w:t xml:space="preserve"> г. </w:t>
      </w:r>
    </w:p>
    <w:p w14:paraId="5E0042D2" w14:textId="77777777" w:rsidR="00A43E2B" w:rsidRPr="0070335D" w:rsidRDefault="00A43E2B" w:rsidP="00343A5F">
      <w:pPr>
        <w:widowControl w:val="0"/>
        <w:jc w:val="center"/>
        <w:rPr>
          <w:rFonts w:ascii="Arial Narrow" w:hAnsi="Arial Narrow"/>
          <w:i/>
          <w:iCs/>
          <w:sz w:val="24"/>
          <w:szCs w:val="24"/>
        </w:rPr>
      </w:pPr>
      <w:r w:rsidRPr="0070335D">
        <w:rPr>
          <w:rFonts w:ascii="Arial Narrow" w:hAnsi="Arial Narrow"/>
          <w:i/>
          <w:iCs/>
          <w:sz w:val="24"/>
          <w:szCs w:val="24"/>
        </w:rPr>
        <w:t xml:space="preserve">Желаещите за участие попълват заявление и предоставят и информация за сортовете грозде,  от което е произведено виното. </w:t>
      </w:r>
    </w:p>
    <w:p w14:paraId="4B10600F" w14:textId="77777777" w:rsidR="00A43E2B" w:rsidRPr="0070335D" w:rsidRDefault="00A43E2B" w:rsidP="00A43E2B">
      <w:pPr>
        <w:widowControl w:val="0"/>
        <w:jc w:val="center"/>
        <w:rPr>
          <w:rFonts w:ascii="Arial Narrow" w:hAnsi="Arial Narrow"/>
          <w:i/>
          <w:iCs/>
          <w:sz w:val="24"/>
          <w:szCs w:val="24"/>
          <w:u w:val="single"/>
        </w:rPr>
      </w:pPr>
      <w:r w:rsidRPr="0070335D">
        <w:rPr>
          <w:rFonts w:ascii="Arial Narrow" w:hAnsi="Arial Narrow"/>
          <w:i/>
          <w:iCs/>
          <w:sz w:val="24"/>
          <w:szCs w:val="24"/>
          <w:u w:val="single"/>
        </w:rPr>
        <w:t>Ще бъдат отличени победителите в две категории:</w:t>
      </w:r>
    </w:p>
    <w:p w14:paraId="4E41FD42" w14:textId="77777777" w:rsidR="00A43E2B" w:rsidRPr="0070335D" w:rsidRDefault="00A43E2B" w:rsidP="00A43E2B">
      <w:pPr>
        <w:widowControl w:val="0"/>
        <w:ind w:left="360" w:hanging="360"/>
        <w:jc w:val="center"/>
        <w:rPr>
          <w:rFonts w:ascii="Arial Narrow" w:hAnsi="Arial Narrow"/>
          <w:i/>
          <w:iCs/>
          <w:sz w:val="24"/>
          <w:szCs w:val="24"/>
        </w:rPr>
      </w:pPr>
      <w:r w:rsidRPr="0070335D">
        <w:rPr>
          <w:rFonts w:ascii="Symbol" w:hAnsi="Symbol"/>
          <w:sz w:val="24"/>
          <w:szCs w:val="24"/>
        </w:rPr>
        <w:t></w:t>
      </w:r>
      <w:r w:rsidRPr="0070335D">
        <w:rPr>
          <w:sz w:val="24"/>
          <w:szCs w:val="24"/>
        </w:rPr>
        <w:t> </w:t>
      </w:r>
      <w:r w:rsidRPr="0070335D">
        <w:rPr>
          <w:rFonts w:ascii="Arial Narrow" w:hAnsi="Arial Narrow"/>
          <w:i/>
          <w:iCs/>
          <w:sz w:val="24"/>
          <w:szCs w:val="24"/>
        </w:rPr>
        <w:t>Производител на бяло вино</w:t>
      </w:r>
    </w:p>
    <w:p w14:paraId="549DB6B3" w14:textId="77777777" w:rsidR="00A43E2B" w:rsidRPr="0070335D" w:rsidRDefault="00A43E2B" w:rsidP="00A43E2B">
      <w:pPr>
        <w:widowControl w:val="0"/>
        <w:ind w:left="360" w:hanging="360"/>
        <w:jc w:val="center"/>
        <w:rPr>
          <w:rFonts w:ascii="Arial Narrow" w:hAnsi="Arial Narrow"/>
          <w:i/>
          <w:iCs/>
          <w:sz w:val="24"/>
          <w:szCs w:val="24"/>
        </w:rPr>
      </w:pPr>
      <w:r w:rsidRPr="0070335D">
        <w:rPr>
          <w:rFonts w:ascii="Symbol" w:hAnsi="Symbol"/>
          <w:sz w:val="24"/>
          <w:szCs w:val="24"/>
        </w:rPr>
        <w:t></w:t>
      </w:r>
      <w:r w:rsidRPr="0070335D">
        <w:rPr>
          <w:sz w:val="24"/>
          <w:szCs w:val="24"/>
        </w:rPr>
        <w:t> </w:t>
      </w:r>
      <w:r w:rsidRPr="0070335D">
        <w:rPr>
          <w:rFonts w:ascii="Arial Narrow" w:hAnsi="Arial Narrow"/>
          <w:i/>
          <w:iCs/>
          <w:sz w:val="24"/>
          <w:szCs w:val="24"/>
        </w:rPr>
        <w:t>Производител на червено вино</w:t>
      </w:r>
    </w:p>
    <w:p w14:paraId="4176D62E" w14:textId="77777777" w:rsidR="00A43E2B" w:rsidRPr="0070335D" w:rsidRDefault="00A43E2B" w:rsidP="00A43E2B">
      <w:pPr>
        <w:widowControl w:val="0"/>
        <w:jc w:val="center"/>
        <w:rPr>
          <w:rFonts w:ascii="Arial Narrow" w:hAnsi="Arial Narrow"/>
          <w:i/>
          <w:iCs/>
          <w:sz w:val="24"/>
          <w:szCs w:val="24"/>
        </w:rPr>
      </w:pPr>
      <w:r w:rsidRPr="0070335D">
        <w:rPr>
          <w:rFonts w:ascii="Arial Narrow" w:hAnsi="Arial Narrow"/>
          <w:i/>
          <w:iCs/>
          <w:sz w:val="24"/>
          <w:szCs w:val="24"/>
        </w:rPr>
        <w:t xml:space="preserve">Вината ще бъдат оценени от комисия от специалисти. </w:t>
      </w:r>
    </w:p>
    <w:p w14:paraId="173863C8" w14:textId="77777777" w:rsidR="0070335D" w:rsidRDefault="00A43E2B" w:rsidP="0070335D">
      <w:pPr>
        <w:widowControl w:val="0"/>
        <w:jc w:val="center"/>
        <w:rPr>
          <w:rFonts w:ascii="Arial Narrow" w:hAnsi="Arial Narrow"/>
          <w:i/>
          <w:iCs/>
          <w:sz w:val="28"/>
          <w:szCs w:val="28"/>
        </w:rPr>
      </w:pPr>
      <w:r w:rsidRPr="0070335D">
        <w:rPr>
          <w:rFonts w:ascii="Arial Narrow" w:hAnsi="Arial Narrow"/>
          <w:i/>
          <w:iCs/>
          <w:sz w:val="24"/>
          <w:szCs w:val="24"/>
        </w:rPr>
        <w:t>Всеки от производителите може да участва в двете категории</w:t>
      </w:r>
    </w:p>
    <w:p w14:paraId="7AF9F08D" w14:textId="79675F51" w:rsidR="00A43E2B" w:rsidRPr="0070335D" w:rsidRDefault="00A43E2B" w:rsidP="0070335D">
      <w:pPr>
        <w:widowControl w:val="0"/>
        <w:jc w:val="center"/>
        <w:rPr>
          <w:rFonts w:ascii="Arial Narrow" w:hAnsi="Arial Narrow"/>
          <w:i/>
          <w:iCs/>
          <w:sz w:val="28"/>
          <w:szCs w:val="28"/>
        </w:rPr>
      </w:pPr>
      <w:r w:rsidRPr="0070335D">
        <w:rPr>
          <w:rFonts w:ascii="Arial Narrow" w:hAnsi="Arial Narrow"/>
          <w:i/>
          <w:iCs/>
          <w:sz w:val="40"/>
          <w:szCs w:val="40"/>
        </w:rPr>
        <w:t>Заповядайте</w:t>
      </w:r>
      <w:r w:rsidRPr="0070335D">
        <w:rPr>
          <w:rFonts w:ascii="Arial Narrow" w:hAnsi="Arial Narrow"/>
          <w:sz w:val="40"/>
          <w:szCs w:val="40"/>
        </w:rPr>
        <w:t>!</w:t>
      </w:r>
    </w:p>
    <w:p w14:paraId="618E48A8" w14:textId="77777777" w:rsidR="00A43E2B" w:rsidRDefault="00A43E2B" w:rsidP="00A43E2B">
      <w:pPr>
        <w:widowControl w:val="0"/>
        <w:jc w:val="center"/>
        <w:rPr>
          <w:rFonts w:ascii="Arial Narrow" w:hAnsi="Arial Narrow"/>
          <w:i/>
          <w:iCs/>
          <w:sz w:val="36"/>
          <w:szCs w:val="36"/>
        </w:rPr>
      </w:pPr>
    </w:p>
    <w:p w14:paraId="2A86438D" w14:textId="77777777" w:rsidR="00A43E2B" w:rsidRDefault="00A43E2B" w:rsidP="00A43E2B">
      <w:pPr>
        <w:widowControl w:val="0"/>
        <w:jc w:val="center"/>
        <w:rPr>
          <w:rFonts w:ascii="Arial Narrow" w:hAnsi="Arial Narrow"/>
          <w:i/>
          <w:iCs/>
          <w:sz w:val="40"/>
          <w:szCs w:val="40"/>
        </w:rPr>
      </w:pPr>
      <w:r>
        <w:rPr>
          <w:rFonts w:ascii="Arial Narrow" w:hAnsi="Arial Narrow"/>
          <w:i/>
          <w:iCs/>
          <w:sz w:val="40"/>
          <w:szCs w:val="40"/>
        </w:rPr>
        <w:t> </w:t>
      </w:r>
    </w:p>
    <w:p w14:paraId="7BDA4EFC" w14:textId="77777777" w:rsidR="00A43E2B" w:rsidRDefault="00A43E2B" w:rsidP="00A43E2B">
      <w:pPr>
        <w:widowControl w:val="0"/>
        <w:jc w:val="center"/>
        <w:rPr>
          <w:rFonts w:ascii="Arial Narrow" w:hAnsi="Arial Narrow"/>
          <w:i/>
          <w:iCs/>
          <w:sz w:val="40"/>
          <w:szCs w:val="40"/>
        </w:rPr>
      </w:pPr>
      <w:r>
        <w:rPr>
          <w:rFonts w:ascii="Arial Narrow" w:hAnsi="Arial Narrow"/>
          <w:i/>
          <w:iCs/>
          <w:sz w:val="40"/>
          <w:szCs w:val="40"/>
        </w:rPr>
        <w:t> </w:t>
      </w:r>
    </w:p>
    <w:p w14:paraId="011526CA" w14:textId="77777777" w:rsidR="00A43E2B" w:rsidRDefault="00A43E2B" w:rsidP="00A43E2B">
      <w:pPr>
        <w:widowControl w:val="0"/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237DD5FF" w14:textId="22213000" w:rsidR="00032E6E" w:rsidRDefault="00032E6E"/>
    <w:sectPr w:rsidR="0003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2B"/>
    <w:rsid w:val="00032E6E"/>
    <w:rsid w:val="00146D69"/>
    <w:rsid w:val="00171C43"/>
    <w:rsid w:val="00290EA4"/>
    <w:rsid w:val="00343A5F"/>
    <w:rsid w:val="003E34ED"/>
    <w:rsid w:val="00403E8D"/>
    <w:rsid w:val="00483D72"/>
    <w:rsid w:val="0070335D"/>
    <w:rsid w:val="00A262FF"/>
    <w:rsid w:val="00A43E2B"/>
    <w:rsid w:val="00A75A39"/>
    <w:rsid w:val="00D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B506"/>
  <w15:docId w15:val="{84684E84-101C-4513-94DB-8FEC7E15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2020-01-14T14:42:00Z</dcterms:created>
  <dcterms:modified xsi:type="dcterms:W3CDTF">2022-02-02T07:06:00Z</dcterms:modified>
</cp:coreProperties>
</file>